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53865" w:rsidRDefault="00A53865" w:rsidP="00C949C5">
      <w:pPr>
        <w:shd w:val="clear" w:color="auto" w:fill="FFFFFF"/>
        <w:rPr>
          <w:rFonts w:ascii="Helvetica" w:hAnsi="Helvetica" w:cs="Helvetica"/>
          <w:color w:val="333333"/>
          <w:sz w:val="23"/>
          <w:szCs w:val="23"/>
        </w:rPr>
      </w:pPr>
    </w:p>
    <w:p w14:paraId="6F3E6FF2" w14:textId="7786F35F" w:rsidR="79CE7B61" w:rsidRDefault="79CE7B61" w:rsidP="79CE7B61">
      <w:pPr>
        <w:pStyle w:val="Normlnweb"/>
        <w:spacing w:before="0" w:beforeAutospacing="0" w:after="0" w:afterAutospacing="0" w:line="360" w:lineRule="auto"/>
        <w:jc w:val="center"/>
      </w:pPr>
      <w:r w:rsidRPr="79CE7B61">
        <w:rPr>
          <w:b/>
          <w:bCs/>
          <w:color w:val="000000" w:themeColor="text1"/>
          <w:sz w:val="28"/>
          <w:szCs w:val="28"/>
        </w:rPr>
        <w:t xml:space="preserve">Richard Sedlecký, IT Green </w:t>
      </w:r>
      <w:proofErr w:type="spellStart"/>
      <w:r w:rsidRPr="79CE7B61">
        <w:rPr>
          <w:b/>
          <w:bCs/>
          <w:color w:val="000000" w:themeColor="text1"/>
          <w:sz w:val="28"/>
          <w:szCs w:val="28"/>
        </w:rPr>
        <w:t>Solutions</w:t>
      </w:r>
      <w:proofErr w:type="spellEnd"/>
      <w:r w:rsidRPr="79CE7B61">
        <w:rPr>
          <w:b/>
          <w:bCs/>
          <w:color w:val="000000" w:themeColor="text1"/>
          <w:sz w:val="28"/>
          <w:szCs w:val="28"/>
        </w:rPr>
        <w:t>, Irsko</w:t>
      </w:r>
    </w:p>
    <w:p w14:paraId="0E283BC5" w14:textId="3976A1CB" w:rsidR="79CE7B61" w:rsidRDefault="79CE7B61" w:rsidP="001D55E2">
      <w:pPr>
        <w:pStyle w:val="Normlnweb"/>
        <w:spacing w:before="0" w:beforeAutospacing="0" w:after="0" w:afterAutospacing="0" w:line="276" w:lineRule="auto"/>
        <w:rPr>
          <w:color w:val="000000" w:themeColor="text1"/>
          <w:sz w:val="21"/>
          <w:szCs w:val="21"/>
        </w:rPr>
      </w:pPr>
      <w:r w:rsidRPr="79CE7B61">
        <w:rPr>
          <w:color w:val="000000" w:themeColor="text1"/>
          <w:sz w:val="21"/>
          <w:szCs w:val="21"/>
        </w:rPr>
        <w:t>Po úspěšném absolvování naší školy jsem strávil tři týdny v hlavním městě Irska, Dublinu. I přes to, jak dlouho vše</w:t>
      </w:r>
      <w:r w:rsidR="001D55E2">
        <w:rPr>
          <w:color w:val="000000" w:themeColor="text1"/>
          <w:sz w:val="21"/>
          <w:szCs w:val="21"/>
        </w:rPr>
        <w:t xml:space="preserve"> kvůli covidu</w:t>
      </w:r>
      <w:r w:rsidRPr="79CE7B61">
        <w:rPr>
          <w:color w:val="000000" w:themeColor="text1"/>
          <w:sz w:val="21"/>
          <w:szCs w:val="21"/>
        </w:rPr>
        <w:t xml:space="preserve"> trvalo na vyřízení, jsem rád, že jsem měl šanci se tam dostat.</w:t>
      </w:r>
      <w:r w:rsidR="001D55E2">
        <w:rPr>
          <w:color w:val="000000" w:themeColor="text1"/>
          <w:sz w:val="21"/>
          <w:szCs w:val="21"/>
        </w:rPr>
        <w:t xml:space="preserve"> </w:t>
      </w:r>
      <w:r w:rsidRPr="79CE7B61">
        <w:rPr>
          <w:color w:val="000000" w:themeColor="text1"/>
          <w:sz w:val="21"/>
          <w:szCs w:val="21"/>
        </w:rPr>
        <w:t>To vše jsem mohl zažít díky škole SPŠE V Úžlabině a díky programu Erasmus+, který toto vše financoval. Jsem velice vděčný</w:t>
      </w:r>
      <w:r w:rsidR="001D55E2">
        <w:rPr>
          <w:color w:val="000000" w:themeColor="text1"/>
          <w:sz w:val="21"/>
          <w:szCs w:val="21"/>
        </w:rPr>
        <w:t xml:space="preserve"> za to, </w:t>
      </w:r>
      <w:r w:rsidRPr="79CE7B61">
        <w:rPr>
          <w:color w:val="000000" w:themeColor="text1"/>
          <w:sz w:val="21"/>
          <w:szCs w:val="21"/>
        </w:rPr>
        <w:t>že mohu být jeden z mála, kteří tuto možnost dostanou. Z grantu jsme měli zaplacené naprosto všechno – bydlení, dopravu, letenky, pojištění a kapesné, které jsme tedy my využívali na jídlo.</w:t>
      </w:r>
    </w:p>
    <w:p w14:paraId="77EEE4C0" w14:textId="0495F554" w:rsidR="79CE7B61" w:rsidRDefault="79CE7B61" w:rsidP="001D55E2">
      <w:pPr>
        <w:pStyle w:val="Normlnweb"/>
        <w:spacing w:before="0" w:beforeAutospacing="0" w:after="0" w:afterAutospacing="0" w:line="276" w:lineRule="auto"/>
        <w:rPr>
          <w:color w:val="000000" w:themeColor="text1"/>
          <w:sz w:val="21"/>
          <w:szCs w:val="21"/>
        </w:rPr>
      </w:pPr>
    </w:p>
    <w:p w14:paraId="3C4ABE1F" w14:textId="75E6140E" w:rsidR="79CE7B61" w:rsidRDefault="79CE7B61" w:rsidP="001D55E2">
      <w:pPr>
        <w:pStyle w:val="Normlnweb"/>
        <w:spacing w:before="0" w:beforeAutospacing="0" w:after="0" w:afterAutospacing="0" w:line="276" w:lineRule="auto"/>
        <w:rPr>
          <w:color w:val="000000" w:themeColor="text1"/>
          <w:sz w:val="21"/>
          <w:szCs w:val="21"/>
        </w:rPr>
      </w:pPr>
      <w:r w:rsidRPr="626E7B7D">
        <w:rPr>
          <w:color w:val="000000" w:themeColor="text1"/>
          <w:sz w:val="21"/>
          <w:szCs w:val="21"/>
        </w:rPr>
        <w:t xml:space="preserve">První den po příletu do Dublinu nás vyzvedl p. </w:t>
      </w:r>
      <w:proofErr w:type="spellStart"/>
      <w:r w:rsidRPr="626E7B7D">
        <w:rPr>
          <w:color w:val="000000" w:themeColor="text1"/>
          <w:sz w:val="21"/>
          <w:szCs w:val="21"/>
        </w:rPr>
        <w:t>Byrne</w:t>
      </w:r>
      <w:proofErr w:type="spellEnd"/>
      <w:r w:rsidRPr="626E7B7D">
        <w:rPr>
          <w:color w:val="000000" w:themeColor="text1"/>
          <w:sz w:val="21"/>
          <w:szCs w:val="21"/>
        </w:rPr>
        <w:t>, který nás odvezl na rezidenci, kde jsme všichni, co jeli, byli ubytováni. Na rozdíl od většiny účastníků jsme nebydleli v</w:t>
      </w:r>
      <w:r w:rsidR="001D55E2">
        <w:rPr>
          <w:color w:val="000000" w:themeColor="text1"/>
          <w:sz w:val="21"/>
          <w:szCs w:val="21"/>
        </w:rPr>
        <w:t> </w:t>
      </w:r>
      <w:r w:rsidRPr="626E7B7D">
        <w:rPr>
          <w:color w:val="000000" w:themeColor="text1"/>
          <w:sz w:val="21"/>
          <w:szCs w:val="21"/>
        </w:rPr>
        <w:t>rodinách</w:t>
      </w:r>
      <w:r w:rsidR="001D55E2">
        <w:rPr>
          <w:color w:val="000000" w:themeColor="text1"/>
          <w:sz w:val="21"/>
          <w:szCs w:val="21"/>
        </w:rPr>
        <w:t>. A</w:t>
      </w:r>
      <w:r w:rsidRPr="626E7B7D">
        <w:rPr>
          <w:color w:val="000000" w:themeColor="text1"/>
          <w:sz w:val="21"/>
          <w:szCs w:val="21"/>
        </w:rPr>
        <w:t xml:space="preserve"> rozhodně si nemohu stěžovat (o víkendech jsme měli vlastní výlety namísto plánovaných, mohli jsme vařit</w:t>
      </w:r>
      <w:r w:rsidR="001D55E2">
        <w:rPr>
          <w:color w:val="000000" w:themeColor="text1"/>
          <w:sz w:val="21"/>
          <w:szCs w:val="21"/>
        </w:rPr>
        <w:t xml:space="preserve">, </w:t>
      </w:r>
      <w:r w:rsidRPr="626E7B7D">
        <w:rPr>
          <w:color w:val="000000" w:themeColor="text1"/>
          <w:sz w:val="21"/>
          <w:szCs w:val="21"/>
        </w:rPr>
        <w:t>co jsme chtěli, více soukromí než v rodinách).</w:t>
      </w:r>
      <w:r w:rsidR="001D55E2">
        <w:rPr>
          <w:color w:val="000000" w:themeColor="text1"/>
          <w:sz w:val="21"/>
          <w:szCs w:val="21"/>
        </w:rPr>
        <w:t xml:space="preserve"> </w:t>
      </w:r>
      <w:r w:rsidRPr="626E7B7D">
        <w:rPr>
          <w:color w:val="000000" w:themeColor="text1"/>
          <w:sz w:val="21"/>
          <w:szCs w:val="21"/>
        </w:rPr>
        <w:t xml:space="preserve">Já, spolu s Vítem </w:t>
      </w:r>
      <w:proofErr w:type="spellStart"/>
      <w:r w:rsidRPr="626E7B7D">
        <w:rPr>
          <w:color w:val="000000" w:themeColor="text1"/>
          <w:sz w:val="21"/>
          <w:szCs w:val="21"/>
        </w:rPr>
        <w:t>Kománkem</w:t>
      </w:r>
      <w:proofErr w:type="spellEnd"/>
      <w:r w:rsidRPr="626E7B7D">
        <w:rPr>
          <w:color w:val="000000" w:themeColor="text1"/>
          <w:sz w:val="21"/>
          <w:szCs w:val="21"/>
        </w:rPr>
        <w:t xml:space="preserve">, jsem pracoval ve firmě IT Green </w:t>
      </w:r>
      <w:proofErr w:type="spellStart"/>
      <w:r w:rsidRPr="626E7B7D">
        <w:rPr>
          <w:color w:val="000000" w:themeColor="text1"/>
          <w:sz w:val="21"/>
          <w:szCs w:val="21"/>
        </w:rPr>
        <w:t>Solutions</w:t>
      </w:r>
      <w:proofErr w:type="spellEnd"/>
      <w:r w:rsidRPr="626E7B7D">
        <w:rPr>
          <w:color w:val="000000" w:themeColor="text1"/>
          <w:sz w:val="21"/>
          <w:szCs w:val="21"/>
        </w:rPr>
        <w:t xml:space="preserve">. Jedná se o menší až střední firmu, která nabízí IT služby začínajícím firmám, podnikatelům nebo komukoliv, kdo si o ně zažádá. Jediná nevýhoda stáže v této firmě bylo to, že firma nevlastní kanceláře. To pro nás znamenalo, že jsme </w:t>
      </w:r>
      <w:r w:rsidR="001D55E2">
        <w:rPr>
          <w:color w:val="000000" w:themeColor="text1"/>
          <w:sz w:val="21"/>
          <w:szCs w:val="21"/>
        </w:rPr>
        <w:t xml:space="preserve">pracovali </w:t>
      </w:r>
      <w:r w:rsidRPr="626E7B7D">
        <w:rPr>
          <w:color w:val="000000" w:themeColor="text1"/>
          <w:sz w:val="21"/>
          <w:szCs w:val="21"/>
        </w:rPr>
        <w:t>z kanceláří výukového centra SWAN</w:t>
      </w:r>
      <w:r w:rsidR="001D55E2">
        <w:rPr>
          <w:color w:val="000000" w:themeColor="text1"/>
          <w:sz w:val="21"/>
          <w:szCs w:val="21"/>
        </w:rPr>
        <w:t>.</w:t>
      </w:r>
      <w:r w:rsidRPr="626E7B7D">
        <w:rPr>
          <w:color w:val="000000" w:themeColor="text1"/>
          <w:sz w:val="21"/>
          <w:szCs w:val="21"/>
        </w:rPr>
        <w:t xml:space="preserve"> </w:t>
      </w:r>
    </w:p>
    <w:p w14:paraId="5A6AA077" w14:textId="15BD59F8" w:rsidR="79CE7B61" w:rsidRDefault="79CE7B61" w:rsidP="001D55E2">
      <w:pPr>
        <w:pStyle w:val="Normlnweb"/>
        <w:spacing w:before="0" w:beforeAutospacing="0" w:after="0" w:afterAutospacing="0" w:line="276" w:lineRule="auto"/>
        <w:rPr>
          <w:color w:val="000000" w:themeColor="text1"/>
          <w:sz w:val="21"/>
          <w:szCs w:val="21"/>
        </w:rPr>
      </w:pPr>
    </w:p>
    <w:p w14:paraId="4D3EC137" w14:textId="109079F6" w:rsidR="79CE7B61" w:rsidRDefault="79CE7B61" w:rsidP="001D55E2">
      <w:pPr>
        <w:pStyle w:val="Normlnweb"/>
        <w:spacing w:before="0" w:beforeAutospacing="0" w:after="0" w:afterAutospacing="0" w:line="276" w:lineRule="auto"/>
        <w:rPr>
          <w:color w:val="000000" w:themeColor="text1"/>
          <w:sz w:val="21"/>
          <w:szCs w:val="21"/>
        </w:rPr>
      </w:pPr>
      <w:r>
        <w:rPr>
          <w:noProof/>
        </w:rPr>
        <w:drawing>
          <wp:anchor distT="0" distB="0" distL="114300" distR="114300" simplePos="0" relativeHeight="251657728" behindDoc="0" locked="0" layoutInCell="1" allowOverlap="1" wp14:anchorId="3407C4D5" wp14:editId="61FEF152">
            <wp:simplePos x="0" y="0"/>
            <wp:positionH relativeFrom="column">
              <wp:align>left</wp:align>
            </wp:positionH>
            <wp:positionV relativeFrom="paragraph">
              <wp:posOffset>0</wp:posOffset>
            </wp:positionV>
            <wp:extent cx="2695575" cy="1213009"/>
            <wp:effectExtent l="0" t="0" r="0" b="0"/>
            <wp:wrapSquare wrapText="bothSides"/>
            <wp:docPr id="2090213611" name="Obrázek 209021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email">
                      <a:extLst>
                        <a:ext uri="{28A0092B-C50C-407E-A947-70E740481C1C}">
                          <a14:useLocalDpi xmlns:a14="http://schemas.microsoft.com/office/drawing/2010/main"/>
                        </a:ext>
                      </a:extLst>
                    </a:blip>
                    <a:stretch>
                      <a:fillRect/>
                    </a:stretch>
                  </pic:blipFill>
                  <pic:spPr>
                    <a:xfrm>
                      <a:off x="0" y="0"/>
                      <a:ext cx="2695575" cy="1213009"/>
                    </a:xfrm>
                    <a:prstGeom prst="rect">
                      <a:avLst/>
                    </a:prstGeom>
                  </pic:spPr>
                </pic:pic>
              </a:graphicData>
            </a:graphic>
            <wp14:sizeRelH relativeFrom="page">
              <wp14:pctWidth>0</wp14:pctWidth>
            </wp14:sizeRelH>
            <wp14:sizeRelV relativeFrom="page">
              <wp14:pctHeight>0</wp14:pctHeight>
            </wp14:sizeRelV>
          </wp:anchor>
        </w:drawing>
      </w:r>
      <w:r w:rsidRPr="7C9620EB">
        <w:rPr>
          <w:color w:val="000000" w:themeColor="text1"/>
          <w:sz w:val="21"/>
          <w:szCs w:val="21"/>
        </w:rPr>
        <w:t xml:space="preserve">Po dobu této stáže jsem si vyzkoušel rovnou několik různých pracovních úkonů. Prvně jsem kopíroval a třídil data do tabulek pro pozdější zpracování. Poté jsem tato data vkládal pomocí aplikace </w:t>
      </w:r>
      <w:proofErr w:type="spellStart"/>
      <w:r w:rsidRPr="7C9620EB">
        <w:rPr>
          <w:color w:val="000000" w:themeColor="text1"/>
          <w:sz w:val="21"/>
          <w:szCs w:val="21"/>
        </w:rPr>
        <w:t>Wordpress</w:t>
      </w:r>
      <w:proofErr w:type="spellEnd"/>
      <w:r w:rsidRPr="7C9620EB">
        <w:rPr>
          <w:color w:val="000000" w:themeColor="text1"/>
          <w:sz w:val="21"/>
          <w:szCs w:val="21"/>
        </w:rPr>
        <w:t xml:space="preserve"> na webovou stránku klienta, tento úkon jsem vykonával vícekrát. Jako další jsem se naučil hodnotit zákaznické stránky, hledat na nich všechny možné chyby a následně prezentovat své nálezy. Nakonec jsem měl za úkol zkoumat trh s oblečením a látkami v ČR. Hledal jsem potenciální zákazníky pro naši firmu a zapisoval si webové stránky a kontakty.  Na této stáži jsem se nejen naučil několika novým dovednostem, mezi které patří tvoření webových stránek přes </w:t>
      </w:r>
      <w:proofErr w:type="spellStart"/>
      <w:r w:rsidRPr="7C9620EB">
        <w:rPr>
          <w:color w:val="000000" w:themeColor="text1"/>
          <w:sz w:val="21"/>
          <w:szCs w:val="21"/>
        </w:rPr>
        <w:t>Wordpress</w:t>
      </w:r>
      <w:proofErr w:type="spellEnd"/>
      <w:r w:rsidRPr="7C9620EB">
        <w:rPr>
          <w:color w:val="000000" w:themeColor="text1"/>
          <w:sz w:val="21"/>
          <w:szCs w:val="21"/>
        </w:rPr>
        <w:t>, vyhodnocování webů a hledání chyb nebo efektivní zkoumání trhu, ale také jsem měl možnost zdokonalit dovednosti, kterými již disponuji. Rozhodně se mi po dobu stáže zlepšila úroveň jak mluvené, tak psané angličtiny, dále jsem vylepšil schopnost organizace své práce a času. Také jsem měl samozřejmě možnost zjistit, jaké je to žít v Irsku, což je vítaná zkušenost, ale za Českou republiku bych to nevyměnil.</w:t>
      </w:r>
    </w:p>
    <w:p w14:paraId="21DDD30B" w14:textId="600710D0" w:rsidR="79CE7B61" w:rsidRDefault="7C9620EB" w:rsidP="001D55E2">
      <w:pPr>
        <w:pStyle w:val="Normlnweb"/>
        <w:spacing w:before="0" w:beforeAutospacing="0" w:after="0" w:afterAutospacing="0" w:line="276" w:lineRule="auto"/>
        <w:rPr>
          <w:color w:val="000000" w:themeColor="text1"/>
          <w:sz w:val="21"/>
          <w:szCs w:val="21"/>
        </w:rPr>
      </w:pPr>
      <w:r>
        <w:rPr>
          <w:noProof/>
        </w:rPr>
        <w:drawing>
          <wp:inline distT="0" distB="0" distL="0" distR="0" wp14:anchorId="278C6EEA" wp14:editId="054EF564">
            <wp:extent cx="3332988" cy="1499845"/>
            <wp:effectExtent l="0" t="0" r="0" b="0"/>
            <wp:docPr id="1603328593" name="Obrázek 1603328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email">
                      <a:extLst>
                        <a:ext uri="{28A0092B-C50C-407E-A947-70E740481C1C}">
                          <a14:useLocalDpi xmlns:a14="http://schemas.microsoft.com/office/drawing/2010/main"/>
                        </a:ext>
                      </a:extLst>
                    </a:blip>
                    <a:stretch>
                      <a:fillRect/>
                    </a:stretch>
                  </pic:blipFill>
                  <pic:spPr>
                    <a:xfrm>
                      <a:off x="0" y="0"/>
                      <a:ext cx="3332988" cy="1499845"/>
                    </a:xfrm>
                    <a:prstGeom prst="rect">
                      <a:avLst/>
                    </a:prstGeom>
                  </pic:spPr>
                </pic:pic>
              </a:graphicData>
            </a:graphic>
          </wp:inline>
        </w:drawing>
      </w:r>
    </w:p>
    <w:p w14:paraId="75CE7A65" w14:textId="489E6C6B" w:rsidR="79CE7B61" w:rsidRDefault="79CE7B61" w:rsidP="001D55E2">
      <w:pPr>
        <w:pStyle w:val="Normlnweb"/>
        <w:spacing w:before="0" w:beforeAutospacing="0" w:after="0" w:afterAutospacing="0" w:line="276" w:lineRule="auto"/>
        <w:rPr>
          <w:color w:val="000000" w:themeColor="text1"/>
          <w:sz w:val="21"/>
          <w:szCs w:val="21"/>
        </w:rPr>
      </w:pPr>
      <w:r w:rsidRPr="626E7B7D">
        <w:rPr>
          <w:color w:val="000000" w:themeColor="text1"/>
          <w:sz w:val="21"/>
          <w:szCs w:val="21"/>
        </w:rPr>
        <w:t xml:space="preserve">Kromě práce jsme také navštívili spoustu zajímavých míst v Dublinu a jeho okolí. Mezi nejkrásnější místa z nich rozhodně patří poloostrov na severovýchodě Dublinu – </w:t>
      </w:r>
      <w:proofErr w:type="spellStart"/>
      <w:r w:rsidRPr="626E7B7D">
        <w:rPr>
          <w:color w:val="000000" w:themeColor="text1"/>
          <w:sz w:val="21"/>
          <w:szCs w:val="21"/>
        </w:rPr>
        <w:t>Howth</w:t>
      </w:r>
      <w:proofErr w:type="spellEnd"/>
      <w:r w:rsidRPr="626E7B7D">
        <w:rPr>
          <w:color w:val="000000" w:themeColor="text1"/>
          <w:sz w:val="21"/>
          <w:szCs w:val="21"/>
        </w:rPr>
        <w:t xml:space="preserve">, dále městečko </w:t>
      </w:r>
      <w:proofErr w:type="spellStart"/>
      <w:r w:rsidRPr="626E7B7D">
        <w:rPr>
          <w:color w:val="000000" w:themeColor="text1"/>
          <w:sz w:val="21"/>
          <w:szCs w:val="21"/>
        </w:rPr>
        <w:t>Bray</w:t>
      </w:r>
      <w:proofErr w:type="spellEnd"/>
      <w:r w:rsidRPr="626E7B7D">
        <w:rPr>
          <w:color w:val="000000" w:themeColor="text1"/>
          <w:sz w:val="21"/>
          <w:szCs w:val="21"/>
        </w:rPr>
        <w:t xml:space="preserve">, kde je nádherná stezka s výstupem, věznice </w:t>
      </w:r>
      <w:proofErr w:type="spellStart"/>
      <w:r w:rsidRPr="626E7B7D">
        <w:rPr>
          <w:color w:val="000000" w:themeColor="text1"/>
          <w:sz w:val="21"/>
          <w:szCs w:val="21"/>
        </w:rPr>
        <w:t>Kilmainham</w:t>
      </w:r>
      <w:proofErr w:type="spellEnd"/>
      <w:r w:rsidRPr="626E7B7D">
        <w:rPr>
          <w:color w:val="000000" w:themeColor="text1"/>
          <w:sz w:val="21"/>
          <w:szCs w:val="21"/>
        </w:rPr>
        <w:t xml:space="preserve"> </w:t>
      </w:r>
      <w:proofErr w:type="spellStart"/>
      <w:r w:rsidRPr="626E7B7D">
        <w:rPr>
          <w:color w:val="000000" w:themeColor="text1"/>
          <w:sz w:val="21"/>
          <w:szCs w:val="21"/>
        </w:rPr>
        <w:t>gaol</w:t>
      </w:r>
      <w:proofErr w:type="spellEnd"/>
      <w:r w:rsidRPr="626E7B7D">
        <w:rPr>
          <w:color w:val="000000" w:themeColor="text1"/>
          <w:sz w:val="21"/>
          <w:szCs w:val="21"/>
        </w:rPr>
        <w:t xml:space="preserve">, kde byli vězněni a popraveni největší osobnosti Irské Republikánské Armády, nedaleký Phoenix Park, kde se vykytuje Papal </w:t>
      </w:r>
      <w:proofErr w:type="spellStart"/>
      <w:r w:rsidRPr="626E7B7D">
        <w:rPr>
          <w:color w:val="000000" w:themeColor="text1"/>
          <w:sz w:val="21"/>
          <w:szCs w:val="21"/>
        </w:rPr>
        <w:t>Cross</w:t>
      </w:r>
      <w:proofErr w:type="spellEnd"/>
      <w:r w:rsidRPr="626E7B7D">
        <w:rPr>
          <w:color w:val="000000" w:themeColor="text1"/>
          <w:sz w:val="21"/>
          <w:szCs w:val="21"/>
        </w:rPr>
        <w:t xml:space="preserve">. Také jsme si pošli známé ulice jako jsou </w:t>
      </w:r>
      <w:proofErr w:type="spellStart"/>
      <w:r w:rsidRPr="626E7B7D">
        <w:rPr>
          <w:color w:val="000000" w:themeColor="text1"/>
          <w:sz w:val="21"/>
          <w:szCs w:val="21"/>
        </w:rPr>
        <w:t>Grafton</w:t>
      </w:r>
      <w:proofErr w:type="spellEnd"/>
      <w:r w:rsidRPr="626E7B7D">
        <w:rPr>
          <w:color w:val="000000" w:themeColor="text1"/>
          <w:sz w:val="21"/>
          <w:szCs w:val="21"/>
        </w:rPr>
        <w:t xml:space="preserve"> Street nebo </w:t>
      </w:r>
      <w:proofErr w:type="spellStart"/>
      <w:r w:rsidRPr="626E7B7D">
        <w:rPr>
          <w:color w:val="000000" w:themeColor="text1"/>
          <w:sz w:val="21"/>
          <w:szCs w:val="21"/>
        </w:rPr>
        <w:t>O’Connel</w:t>
      </w:r>
      <w:proofErr w:type="spellEnd"/>
      <w:r w:rsidRPr="626E7B7D">
        <w:rPr>
          <w:color w:val="000000" w:themeColor="text1"/>
          <w:sz w:val="21"/>
          <w:szCs w:val="21"/>
        </w:rPr>
        <w:t xml:space="preserve"> street a samozřejmě jsme poznávali místní kulturu návštěvou tzv. pubů.</w:t>
      </w:r>
      <w:r w:rsidR="626E7B7D">
        <w:rPr>
          <w:noProof/>
        </w:rPr>
        <w:drawing>
          <wp:anchor distT="0" distB="0" distL="114300" distR="114300" simplePos="0" relativeHeight="251658752" behindDoc="0" locked="0" layoutInCell="1" allowOverlap="1" wp14:anchorId="65A04C7A" wp14:editId="4240A161">
            <wp:simplePos x="0" y="0"/>
            <wp:positionH relativeFrom="column">
              <wp:align>right</wp:align>
            </wp:positionH>
            <wp:positionV relativeFrom="paragraph">
              <wp:posOffset>0</wp:posOffset>
            </wp:positionV>
            <wp:extent cx="2565400" cy="1924050"/>
            <wp:effectExtent l="0" t="0" r="0" b="0"/>
            <wp:wrapSquare wrapText="bothSides"/>
            <wp:docPr id="857408817" name="Obrázek 857408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email">
                      <a:extLst>
                        <a:ext uri="{28A0092B-C50C-407E-A947-70E740481C1C}">
                          <a14:useLocalDpi xmlns:a14="http://schemas.microsoft.com/office/drawing/2010/main"/>
                        </a:ext>
                      </a:extLst>
                    </a:blip>
                    <a:stretch>
                      <a:fillRect/>
                    </a:stretch>
                  </pic:blipFill>
                  <pic:spPr>
                    <a:xfrm>
                      <a:off x="0" y="0"/>
                      <a:ext cx="2565400" cy="1924050"/>
                    </a:xfrm>
                    <a:prstGeom prst="rect">
                      <a:avLst/>
                    </a:prstGeom>
                  </pic:spPr>
                </pic:pic>
              </a:graphicData>
            </a:graphic>
            <wp14:sizeRelH relativeFrom="page">
              <wp14:pctWidth>0</wp14:pctWidth>
            </wp14:sizeRelH>
            <wp14:sizeRelV relativeFrom="page">
              <wp14:pctHeight>0</wp14:pctHeight>
            </wp14:sizeRelV>
          </wp:anchor>
        </w:drawing>
      </w:r>
    </w:p>
    <w:sectPr w:rsidR="79CE7B61" w:rsidSect="001D55E2">
      <w:headerReference w:type="default" r:id="rId10"/>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B378F" w14:textId="77777777" w:rsidR="00E54FB6" w:rsidRDefault="00E54FB6" w:rsidP="00E10E84">
      <w:r>
        <w:separator/>
      </w:r>
    </w:p>
  </w:endnote>
  <w:endnote w:type="continuationSeparator" w:id="0">
    <w:p w14:paraId="6A05A809" w14:textId="77777777" w:rsidR="00E54FB6" w:rsidRDefault="00E54FB6" w:rsidP="00E1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Helvetica">
    <w:panose1 w:val="020B05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BBE3" w14:textId="77777777" w:rsidR="00E54FB6" w:rsidRDefault="00E54FB6" w:rsidP="00E10E84">
      <w:r>
        <w:separator/>
      </w:r>
    </w:p>
  </w:footnote>
  <w:footnote w:type="continuationSeparator" w:id="0">
    <w:p w14:paraId="41C8F396" w14:textId="77777777" w:rsidR="00E54FB6" w:rsidRDefault="00E54FB6" w:rsidP="00E1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CE66" w14:textId="4D1F80E6" w:rsidR="001D55E2" w:rsidRDefault="001D55E2">
    <w:pPr>
      <w:pStyle w:val="Zhlav"/>
    </w:pPr>
    <w:r>
      <w:rPr>
        <w:noProof/>
      </w:rPr>
      <w:drawing>
        <wp:anchor distT="0" distB="0" distL="114300" distR="114300" simplePos="0" relativeHeight="251659264" behindDoc="0" locked="0" layoutInCell="1" allowOverlap="1" wp14:anchorId="4CA0DFC8" wp14:editId="2F2E012F">
          <wp:simplePos x="0" y="0"/>
          <wp:positionH relativeFrom="column">
            <wp:posOffset>3467100</wp:posOffset>
          </wp:positionH>
          <wp:positionV relativeFrom="paragraph">
            <wp:posOffset>-252095</wp:posOffset>
          </wp:positionV>
          <wp:extent cx="2296795" cy="507365"/>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cstate="email">
                    <a:extLst>
                      <a:ext uri="{28A0092B-C50C-407E-A947-70E740481C1C}">
                        <a14:useLocalDpi xmlns:a14="http://schemas.microsoft.com/office/drawing/2010/main"/>
                      </a:ext>
                    </a:extLst>
                  </a:blip>
                  <a:srcRect/>
                  <a:stretch>
                    <a:fillRect/>
                  </a:stretch>
                </pic:blipFill>
                <pic:spPr bwMode="auto">
                  <a:xfrm>
                    <a:off x="0" y="0"/>
                    <a:ext cx="2296795" cy="507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XBHfmtYEKT7SM" int2:id="rudAtX00">
      <int2:state int2:value="Rejected" int2:type="LegacyProofing"/>
    </int2:textHash>
    <int2:textHash int2:hashCode="1u+pKyP+IvjTRg" int2:id="tyPO7F4Z">
      <int2:state int2:value="Rejected" int2:type="LegacyProofing"/>
    </int2:textHash>
    <int2:textHash int2:hashCode="sZCZMqrBxVEMBE" int2:id="wXX8muMl">
      <int2:state int2:value="Rejected" int2:type="LegacyProofing"/>
    </int2:textHash>
    <int2:textHash int2:hashCode="vCjLNj7wNAabrw" int2:id="o3xAHBYO">
      <int2:state int2:value="Rejected" int2:type="LegacyProofing"/>
    </int2:textHash>
    <int2:textHash int2:hashCode="rEKAuiMxFndPen" int2:id="VE5XjFPo">
      <int2:state int2:value="Rejected" int2:type="LegacyProofing"/>
    </int2:textHash>
    <int2:textHash int2:hashCode="JHCLILulwASkUJ" int2:id="pahAA4eZ">
      <int2:state int2:value="Rejected" int2:type="LegacyProofing"/>
    </int2:textHash>
    <int2:textHash int2:hashCode="r7JnJYqosrnpCE" int2:id="oSjzNSK5">
      <int2:state int2:value="Rejected" int2:type="LegacyProofing"/>
    </int2:textHash>
    <int2:textHash int2:hashCode="QSJUM4LbdBT9rZ" int2:id="sufnSPwN">
      <int2:state int2:value="Rejected" int2:type="LegacyProofing"/>
    </int2:textHash>
    <int2:textHash int2:hashCode="CPQEx9trRsEqjV" int2:id="fbtvQufv">
      <int2:state int2:value="Rejected" int2:type="LegacyProofing"/>
    </int2:textHash>
    <int2:textHash int2:hashCode="7Jhx8gf28fKfWR" int2:id="4c0j5cLI">
      <int2:state int2:value="Rejected" int2:type="LegacyProofing"/>
    </int2:textHash>
    <int2:textHash int2:hashCode="j6yqqeFqcLdM5E" int2:id="Umxs3U4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F7797"/>
    <w:multiLevelType w:val="multilevel"/>
    <w:tmpl w:val="4BB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114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C5"/>
    <w:rsid w:val="00143B62"/>
    <w:rsid w:val="00175F02"/>
    <w:rsid w:val="001D55E2"/>
    <w:rsid w:val="00261E83"/>
    <w:rsid w:val="002A26B2"/>
    <w:rsid w:val="002D16CE"/>
    <w:rsid w:val="00350ACF"/>
    <w:rsid w:val="003E1A1A"/>
    <w:rsid w:val="00436959"/>
    <w:rsid w:val="004851C6"/>
    <w:rsid w:val="004A63B6"/>
    <w:rsid w:val="005009B1"/>
    <w:rsid w:val="005C5255"/>
    <w:rsid w:val="00627ECF"/>
    <w:rsid w:val="00655999"/>
    <w:rsid w:val="00726597"/>
    <w:rsid w:val="00866906"/>
    <w:rsid w:val="008844E2"/>
    <w:rsid w:val="00897754"/>
    <w:rsid w:val="008A7373"/>
    <w:rsid w:val="008B3973"/>
    <w:rsid w:val="00977A8D"/>
    <w:rsid w:val="00981EFC"/>
    <w:rsid w:val="00A108F2"/>
    <w:rsid w:val="00A150E5"/>
    <w:rsid w:val="00A53865"/>
    <w:rsid w:val="00A95EC2"/>
    <w:rsid w:val="00AF6B00"/>
    <w:rsid w:val="00B21EC7"/>
    <w:rsid w:val="00B64D18"/>
    <w:rsid w:val="00BF0734"/>
    <w:rsid w:val="00C00875"/>
    <w:rsid w:val="00C949C5"/>
    <w:rsid w:val="00CA2F71"/>
    <w:rsid w:val="00D5200B"/>
    <w:rsid w:val="00D707D9"/>
    <w:rsid w:val="00DB692E"/>
    <w:rsid w:val="00DC010B"/>
    <w:rsid w:val="00DD76AF"/>
    <w:rsid w:val="00DE47DE"/>
    <w:rsid w:val="00E0747D"/>
    <w:rsid w:val="00E10E84"/>
    <w:rsid w:val="00E26A8B"/>
    <w:rsid w:val="00E37881"/>
    <w:rsid w:val="00E54FB6"/>
    <w:rsid w:val="00EB4507"/>
    <w:rsid w:val="00FC3949"/>
    <w:rsid w:val="094F9D95"/>
    <w:rsid w:val="1AACF391"/>
    <w:rsid w:val="1ABFA559"/>
    <w:rsid w:val="1E7B727D"/>
    <w:rsid w:val="1FDCF069"/>
    <w:rsid w:val="2036EB6D"/>
    <w:rsid w:val="22B64AA1"/>
    <w:rsid w:val="234EE3A0"/>
    <w:rsid w:val="24E06996"/>
    <w:rsid w:val="24EAB401"/>
    <w:rsid w:val="2532126D"/>
    <w:rsid w:val="28442861"/>
    <w:rsid w:val="284AFC27"/>
    <w:rsid w:val="2941E648"/>
    <w:rsid w:val="2E15576B"/>
    <w:rsid w:val="31A5C441"/>
    <w:rsid w:val="3471E727"/>
    <w:rsid w:val="35DB7261"/>
    <w:rsid w:val="39131323"/>
    <w:rsid w:val="3A18055A"/>
    <w:rsid w:val="42DBC907"/>
    <w:rsid w:val="43298BFA"/>
    <w:rsid w:val="435FA5F2"/>
    <w:rsid w:val="4A3616AA"/>
    <w:rsid w:val="4BD1E70B"/>
    <w:rsid w:val="4CD85BC6"/>
    <w:rsid w:val="4D331580"/>
    <w:rsid w:val="50A5582E"/>
    <w:rsid w:val="5241288F"/>
    <w:rsid w:val="52C274C9"/>
    <w:rsid w:val="58A2D13C"/>
    <w:rsid w:val="58E0C194"/>
    <w:rsid w:val="5E712794"/>
    <w:rsid w:val="626E7B7D"/>
    <w:rsid w:val="6AC53595"/>
    <w:rsid w:val="6DE94AF2"/>
    <w:rsid w:val="6EB7FCEE"/>
    <w:rsid w:val="705D72F0"/>
    <w:rsid w:val="71C6D9A6"/>
    <w:rsid w:val="73008414"/>
    <w:rsid w:val="73C5C086"/>
    <w:rsid w:val="79CE7B61"/>
    <w:rsid w:val="7C9620EB"/>
    <w:rsid w:val="7E31D4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CAAC6"/>
  <w15:chartTrackingRefBased/>
  <w15:docId w15:val="{9BB75F27-EAC2-4A71-BB64-770907E0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49C5"/>
    <w:rPr>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949C5"/>
    <w:rPr>
      <w:color w:val="0000FF"/>
      <w:u w:val="single"/>
    </w:rPr>
  </w:style>
  <w:style w:type="paragraph" w:styleId="Normlnweb">
    <w:name w:val="Normal (Web)"/>
    <w:basedOn w:val="Normln"/>
    <w:uiPriority w:val="99"/>
    <w:unhideWhenUsed/>
    <w:rsid w:val="00B21EC7"/>
    <w:pPr>
      <w:spacing w:before="100" w:beforeAutospacing="1" w:after="100" w:afterAutospacing="1"/>
    </w:pPr>
  </w:style>
  <w:style w:type="paragraph" w:styleId="Zhlav">
    <w:name w:val="header"/>
    <w:basedOn w:val="Normln"/>
    <w:link w:val="ZhlavChar"/>
    <w:rsid w:val="00E10E84"/>
    <w:pPr>
      <w:tabs>
        <w:tab w:val="center" w:pos="4536"/>
        <w:tab w:val="right" w:pos="9072"/>
      </w:tabs>
    </w:pPr>
  </w:style>
  <w:style w:type="character" w:customStyle="1" w:styleId="ZhlavChar">
    <w:name w:val="Záhlaví Char"/>
    <w:link w:val="Zhlav"/>
    <w:rsid w:val="00E10E84"/>
    <w:rPr>
      <w:sz w:val="24"/>
      <w:szCs w:val="24"/>
    </w:rPr>
  </w:style>
  <w:style w:type="paragraph" w:styleId="Zpat">
    <w:name w:val="footer"/>
    <w:basedOn w:val="Normln"/>
    <w:link w:val="ZpatChar"/>
    <w:rsid w:val="00E10E84"/>
    <w:pPr>
      <w:tabs>
        <w:tab w:val="center" w:pos="4536"/>
        <w:tab w:val="right" w:pos="9072"/>
      </w:tabs>
    </w:pPr>
  </w:style>
  <w:style w:type="character" w:customStyle="1" w:styleId="ZpatChar">
    <w:name w:val="Zápatí Char"/>
    <w:link w:val="Zpat"/>
    <w:rsid w:val="00E10E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536017">
      <w:bodyDiv w:val="1"/>
      <w:marLeft w:val="0"/>
      <w:marRight w:val="0"/>
      <w:marTop w:val="0"/>
      <w:marBottom w:val="0"/>
      <w:divBdr>
        <w:top w:val="none" w:sz="0" w:space="0" w:color="auto"/>
        <w:left w:val="none" w:sz="0" w:space="0" w:color="auto"/>
        <w:bottom w:val="none" w:sz="0" w:space="0" w:color="auto"/>
        <w:right w:val="none" w:sz="0" w:space="0" w:color="auto"/>
      </w:divBdr>
      <w:divsChild>
        <w:div w:id="2008630645">
          <w:marLeft w:val="0"/>
          <w:marRight w:val="0"/>
          <w:marTop w:val="0"/>
          <w:marBottom w:val="0"/>
          <w:divBdr>
            <w:top w:val="none" w:sz="0" w:space="0" w:color="auto"/>
            <w:left w:val="none" w:sz="0" w:space="0" w:color="auto"/>
            <w:bottom w:val="none" w:sz="0" w:space="0" w:color="auto"/>
            <w:right w:val="none" w:sz="0" w:space="0" w:color="auto"/>
          </w:divBdr>
          <w:divsChild>
            <w:div w:id="439028953">
              <w:marLeft w:val="0"/>
              <w:marRight w:val="0"/>
              <w:marTop w:val="0"/>
              <w:marBottom w:val="0"/>
              <w:divBdr>
                <w:top w:val="single" w:sz="18" w:space="0" w:color="FFBF00"/>
                <w:left w:val="single" w:sz="18" w:space="0" w:color="FFBF00"/>
                <w:bottom w:val="single" w:sz="2" w:space="0" w:color="FFBF00"/>
                <w:right w:val="single" w:sz="2" w:space="0" w:color="FFBF00"/>
              </w:divBdr>
              <w:divsChild>
                <w:div w:id="385764401">
                  <w:marLeft w:val="0"/>
                  <w:marRight w:val="0"/>
                  <w:marTop w:val="0"/>
                  <w:marBottom w:val="0"/>
                  <w:divBdr>
                    <w:top w:val="none" w:sz="0" w:space="0" w:color="auto"/>
                    <w:left w:val="none" w:sz="0" w:space="0" w:color="auto"/>
                    <w:bottom w:val="none" w:sz="0" w:space="0" w:color="auto"/>
                    <w:right w:val="none" w:sz="0" w:space="0" w:color="auto"/>
                  </w:divBdr>
                  <w:divsChild>
                    <w:div w:id="662897521">
                      <w:marLeft w:val="0"/>
                      <w:marRight w:val="0"/>
                      <w:marTop w:val="0"/>
                      <w:marBottom w:val="0"/>
                      <w:divBdr>
                        <w:top w:val="none" w:sz="0" w:space="0" w:color="auto"/>
                        <w:left w:val="none" w:sz="0" w:space="0" w:color="auto"/>
                        <w:bottom w:val="none" w:sz="0" w:space="0" w:color="auto"/>
                        <w:right w:val="none" w:sz="0" w:space="0" w:color="auto"/>
                      </w:divBdr>
                      <w:divsChild>
                        <w:div w:id="163979374">
                          <w:marLeft w:val="0"/>
                          <w:marRight w:val="0"/>
                          <w:marTop w:val="0"/>
                          <w:marBottom w:val="0"/>
                          <w:divBdr>
                            <w:top w:val="none" w:sz="0" w:space="0" w:color="auto"/>
                            <w:left w:val="none" w:sz="0" w:space="0" w:color="auto"/>
                            <w:bottom w:val="none" w:sz="0" w:space="0" w:color="auto"/>
                            <w:right w:val="none" w:sz="0" w:space="0" w:color="auto"/>
                          </w:divBdr>
                          <w:divsChild>
                            <w:div w:id="1387754511">
                              <w:marLeft w:val="285"/>
                              <w:marRight w:val="285"/>
                              <w:marTop w:val="0"/>
                              <w:marBottom w:val="0"/>
                              <w:divBdr>
                                <w:top w:val="none" w:sz="0" w:space="0" w:color="auto"/>
                                <w:left w:val="single" w:sz="6" w:space="14" w:color="A7B7CA"/>
                                <w:bottom w:val="single" w:sz="6" w:space="14" w:color="A7B7CA"/>
                                <w:right w:val="single" w:sz="6" w:space="14" w:color="A7B7CA"/>
                              </w:divBdr>
                              <w:divsChild>
                                <w:div w:id="8754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443585">
      <w:bodyDiv w:val="1"/>
      <w:marLeft w:val="0"/>
      <w:marRight w:val="0"/>
      <w:marTop w:val="0"/>
      <w:marBottom w:val="0"/>
      <w:divBdr>
        <w:top w:val="none" w:sz="0" w:space="0" w:color="auto"/>
        <w:left w:val="none" w:sz="0" w:space="0" w:color="auto"/>
        <w:bottom w:val="none" w:sz="0" w:space="0" w:color="auto"/>
        <w:right w:val="none" w:sz="0" w:space="0" w:color="auto"/>
      </w:divBdr>
      <w:divsChild>
        <w:div w:id="1920796647">
          <w:marLeft w:val="0"/>
          <w:marRight w:val="0"/>
          <w:marTop w:val="0"/>
          <w:marBottom w:val="0"/>
          <w:divBdr>
            <w:top w:val="none" w:sz="0" w:space="0" w:color="auto"/>
            <w:left w:val="none" w:sz="0" w:space="0" w:color="auto"/>
            <w:bottom w:val="none" w:sz="0" w:space="0" w:color="auto"/>
            <w:right w:val="none" w:sz="0" w:space="0" w:color="auto"/>
          </w:divBdr>
          <w:divsChild>
            <w:div w:id="90666906">
              <w:marLeft w:val="0"/>
              <w:marRight w:val="0"/>
              <w:marTop w:val="0"/>
              <w:marBottom w:val="0"/>
              <w:divBdr>
                <w:top w:val="none" w:sz="0" w:space="0" w:color="auto"/>
                <w:left w:val="none" w:sz="0" w:space="0" w:color="auto"/>
                <w:bottom w:val="none" w:sz="0" w:space="0" w:color="auto"/>
                <w:right w:val="none" w:sz="0" w:space="0" w:color="auto"/>
              </w:divBdr>
              <w:divsChild>
                <w:div w:id="623273444">
                  <w:marLeft w:val="0"/>
                  <w:marRight w:val="0"/>
                  <w:marTop w:val="0"/>
                  <w:marBottom w:val="0"/>
                  <w:divBdr>
                    <w:top w:val="none" w:sz="0" w:space="0" w:color="auto"/>
                    <w:left w:val="none" w:sz="0" w:space="0" w:color="auto"/>
                    <w:bottom w:val="none" w:sz="0" w:space="0" w:color="auto"/>
                    <w:right w:val="none" w:sz="0" w:space="0" w:color="auto"/>
                  </w:divBdr>
                  <w:divsChild>
                    <w:div w:id="66653309">
                      <w:marLeft w:val="0"/>
                      <w:marRight w:val="0"/>
                      <w:marTop w:val="0"/>
                      <w:marBottom w:val="0"/>
                      <w:divBdr>
                        <w:top w:val="none" w:sz="0" w:space="0" w:color="auto"/>
                        <w:left w:val="none" w:sz="0" w:space="0" w:color="auto"/>
                        <w:bottom w:val="none" w:sz="0" w:space="0" w:color="auto"/>
                        <w:right w:val="none" w:sz="0" w:space="0" w:color="auto"/>
                      </w:divBdr>
                      <w:divsChild>
                        <w:div w:id="1456823990">
                          <w:marLeft w:val="0"/>
                          <w:marRight w:val="0"/>
                          <w:marTop w:val="0"/>
                          <w:marBottom w:val="0"/>
                          <w:divBdr>
                            <w:top w:val="none" w:sz="0" w:space="0" w:color="auto"/>
                            <w:left w:val="none" w:sz="0" w:space="0" w:color="auto"/>
                            <w:bottom w:val="none" w:sz="0" w:space="0" w:color="auto"/>
                            <w:right w:val="none" w:sz="0" w:space="0" w:color="auto"/>
                          </w:divBdr>
                          <w:divsChild>
                            <w:div w:id="21176301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406483">
      <w:bodyDiv w:val="1"/>
      <w:marLeft w:val="0"/>
      <w:marRight w:val="0"/>
      <w:marTop w:val="0"/>
      <w:marBottom w:val="0"/>
      <w:divBdr>
        <w:top w:val="none" w:sz="0" w:space="0" w:color="auto"/>
        <w:left w:val="none" w:sz="0" w:space="0" w:color="auto"/>
        <w:bottom w:val="none" w:sz="0" w:space="0" w:color="auto"/>
        <w:right w:val="none" w:sz="0" w:space="0" w:color="auto"/>
      </w:divBdr>
      <w:divsChild>
        <w:div w:id="208147574">
          <w:marLeft w:val="0"/>
          <w:marRight w:val="0"/>
          <w:marTop w:val="0"/>
          <w:marBottom w:val="0"/>
          <w:divBdr>
            <w:top w:val="none" w:sz="0" w:space="0" w:color="auto"/>
            <w:left w:val="none" w:sz="0" w:space="0" w:color="auto"/>
            <w:bottom w:val="none" w:sz="0" w:space="0" w:color="auto"/>
            <w:right w:val="none" w:sz="0" w:space="0" w:color="auto"/>
          </w:divBdr>
          <w:divsChild>
            <w:div w:id="536159161">
              <w:marLeft w:val="0"/>
              <w:marRight w:val="0"/>
              <w:marTop w:val="0"/>
              <w:marBottom w:val="0"/>
              <w:divBdr>
                <w:top w:val="none" w:sz="0" w:space="0" w:color="auto"/>
                <w:left w:val="none" w:sz="0" w:space="0" w:color="auto"/>
                <w:bottom w:val="none" w:sz="0" w:space="0" w:color="auto"/>
                <w:right w:val="none" w:sz="0" w:space="0" w:color="auto"/>
              </w:divBdr>
              <w:divsChild>
                <w:div w:id="328557175">
                  <w:marLeft w:val="0"/>
                  <w:marRight w:val="0"/>
                  <w:marTop w:val="0"/>
                  <w:marBottom w:val="0"/>
                  <w:divBdr>
                    <w:top w:val="none" w:sz="0" w:space="0" w:color="auto"/>
                    <w:left w:val="none" w:sz="0" w:space="0" w:color="auto"/>
                    <w:bottom w:val="none" w:sz="0" w:space="0" w:color="auto"/>
                    <w:right w:val="none" w:sz="0" w:space="0" w:color="auto"/>
                  </w:divBdr>
                  <w:divsChild>
                    <w:div w:id="735010890">
                      <w:marLeft w:val="0"/>
                      <w:marRight w:val="0"/>
                      <w:marTop w:val="0"/>
                      <w:marBottom w:val="0"/>
                      <w:divBdr>
                        <w:top w:val="none" w:sz="0" w:space="0" w:color="auto"/>
                        <w:left w:val="none" w:sz="0" w:space="0" w:color="auto"/>
                        <w:bottom w:val="none" w:sz="0" w:space="0" w:color="auto"/>
                        <w:right w:val="none" w:sz="0" w:space="0" w:color="auto"/>
                      </w:divBdr>
                      <w:divsChild>
                        <w:div w:id="16231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https://eacea.ec.europa.eu/sites/eacea-site/files/logosbeneficaireserasmusleft_cs.jp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2399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Dobrý den,</vt:lpstr>
    </vt:vector>
  </TitlesOfParts>
  <Company>Vyšší odborná škola mezinárodního obchodu a OA Jbc</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Dobrý den,</dc:title>
  <dc:subject/>
  <dc:creator>Vyšší odborná škola mezinárodního obchodu a OA Jbc</dc:creator>
  <cp:keywords/>
  <dc:description/>
  <cp:lastModifiedBy>Richard Málek</cp:lastModifiedBy>
  <cp:revision>3</cp:revision>
  <dcterms:created xsi:type="dcterms:W3CDTF">2022-06-23T20:34:00Z</dcterms:created>
  <dcterms:modified xsi:type="dcterms:W3CDTF">2022-06-23T20:41:00Z</dcterms:modified>
</cp:coreProperties>
</file>